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A" w:rsidRPr="00443D69" w:rsidRDefault="005C069A" w:rsidP="005C069A">
      <w:pPr>
        <w:shd w:val="clear" w:color="auto" w:fill="FFFFFF"/>
        <w:spacing w:after="0" w:line="240" w:lineRule="auto"/>
        <w:ind w:right="-1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443D6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3 </w:t>
      </w:r>
      <w:r w:rsidR="0060220A" w:rsidRPr="00443D69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ПОЛЕЗНЫЕ ИСКОПАЕМЫЕ КАЗАХСТАНА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Казахстан - богатейший по запасам и разнообразию полезных ископаемых 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регион. Он занимает одно их ведущих мест в мире по запасам урановой и хро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мовой руды, меди, свинца, цинка марганца, вольфрама, входит в первую десят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ку стран мира по запасам углеводородов. Здесь известно более 300 месторождений каменных и бурых углей с разведанными запасами около 60 </w:t>
      </w:r>
      <w:proofErr w:type="gram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т. Рес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публика обладает крупными запасами железа, ванадия, молибдена, золота, </w:t>
      </w:r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технических алмазов, горнотехнического (вермикулит, асбест,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волласто-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нит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бентониты и др.) и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горнохимического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(фосфориты, бариты, флюорит,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сера и др.) сырья. Значительны ресурсы поваренной соли, калийных и магниевых солей, сульфатов натрия, боратов. Велики запасы облицовочных и поделочных камней, строительных материалов, минеральных и термальных вод.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В структуре экономики Казахстана минерально-сырьевой комплекс зани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мает лидирующее положение. На базе разведанных запасов полезных ископаемых действуют десятки нефтегазодобывающих и горнорудных предприятий,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 которых добывается и перерабатывается более 70 различных видов мине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рального сырья.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 Казахстане открыто и разведано более 2000 месторождений полезных ископаемых, в том числе несколько десятков уникальных и крупных: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Каша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ган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Тенгиз, Узень,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Карачаганак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(нефть, газ, конденсат);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Карагандинский,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Экибастузский,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Майкюбенский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Торгайский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бассейны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(уголь);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Соколовское,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Сарбайское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Качарское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Аятское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Лисаковское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(железо);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Западный Каражал,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Ушкатын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gram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Ш</w:t>
      </w:r>
      <w:proofErr w:type="gram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Ктай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Жезды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(марганец);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Кимперсайская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группа месторождений </w:t>
      </w:r>
      <w:r w:rsidRPr="005C069A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(хромиты);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Баласаускандык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Курумсак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Жебаглинское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(ванадий);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Обуховское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Шокашское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Караоткельское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(титан);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Жезказган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Коунрад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, Актогай, Айдар-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лы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им. 50 лет Октября,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Приорское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(медь);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рудноалтайские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-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Ридцер-Соколь-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gram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Николаевское</w:t>
      </w:r>
      <w:proofErr w:type="gram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Зыряновское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Тишинское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Новолениногорское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др.,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ата-суйские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-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Жайрем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Ушкатын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др. и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каратауские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- Ачисай,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Шалкия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полиме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таллические месторождения </w:t>
      </w:r>
      <w:r w:rsidRPr="005C069A">
        <w:rPr>
          <w:rFonts w:ascii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(свинец, цинк, барий);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Новобурановское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. </w:t>
      </w:r>
      <w:proofErr w:type="spellStart"/>
      <w:proofErr w:type="gram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Ангресорское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Бугеткольское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Шырпакаинское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(никель, кобальт);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Красноок-тябрьское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, Белинское, Восточно-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Аятское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Коктальское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Наурзумское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(бокси</w:t>
      </w:r>
      <w:r w:rsidRPr="005C069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ты);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Акшатау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Катпар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Северный,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Караоба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Верхнее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Кайракты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Богуты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, Кок-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тенколь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(вольфрам, молибден);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Сырымбет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Донецкое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(олово);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Бакенное,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Бело</w:t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>горское</w:t>
      </w:r>
      <w:proofErr w:type="spell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(тантал); </w:t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Жолымбет, Бестобе, </w:t>
      </w:r>
      <w:proofErr w:type="spellStart"/>
      <w:r w:rsidRPr="005C069A">
        <w:rPr>
          <w:rFonts w:ascii="Times New Roman" w:hAnsi="Times New Roman" w:cs="Times New Roman"/>
          <w:color w:val="000000"/>
          <w:sz w:val="24"/>
          <w:szCs w:val="24"/>
        </w:rPr>
        <w:t>Бакырчик</w:t>
      </w:r>
      <w:proofErr w:type="spell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, Юбилейное, </w:t>
      </w:r>
      <w:proofErr w:type="spellStart"/>
      <w:r w:rsidRPr="005C069A">
        <w:rPr>
          <w:rFonts w:ascii="Times New Roman" w:hAnsi="Times New Roman" w:cs="Times New Roman"/>
          <w:color w:val="000000"/>
          <w:sz w:val="24"/>
          <w:szCs w:val="24"/>
        </w:rPr>
        <w:t>Акбакай</w:t>
      </w:r>
      <w:proofErr w:type="spell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Васильковское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(золото);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Мьшкудук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Инкай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Буденновское,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Уванас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Тортку-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дук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Мойынкум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Ирколь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Карамурун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Харасан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Маныбай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Косачиное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, Заозер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ное,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Грачевское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Семизбайское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Меловое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(уран);</w:t>
      </w:r>
      <w:proofErr w:type="gramEnd"/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proofErr w:type="spellStart"/>
      <w:proofErr w:type="gram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Каратауский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Актобинский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бассейны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(фосфориты);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Ансайское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Шиганакское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(бариты);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Ауртас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>(барит-</w:t>
      </w:r>
      <w:proofErr w:type="spellStart"/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целестиновое</w:t>
      </w:r>
      <w:proofErr w:type="spellEnd"/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Таскайнар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Куланкетпес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(флюорит);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Атгынтасское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>(вермику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softHyphen/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лит);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Кулетское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(слюда-мусковит);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Жетыгаринское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Бугетысайское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Ушбулак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(асбест);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Босагинское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Сюрприз </w:t>
      </w:r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>(</w:t>
      </w:r>
      <w:proofErr w:type="spellStart"/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>волластонит</w:t>
      </w:r>
      <w:proofErr w:type="spellEnd"/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);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Алексеевское,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Елтайское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, Со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юзное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(каолины);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Дарбазинское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Алаботинское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(бентониты);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Сухановское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Берлинское </w:t>
      </w:r>
      <w:r w:rsidRPr="005C069A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(огнеупорные глины);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Чанканай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Тайжузгенская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группа </w:t>
      </w:r>
      <w:r w:rsidRPr="005C069A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(цеолиты);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Кумдыкольское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{технические алмазы);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Семизбугы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  <w:t xml:space="preserve">(абразивы-корунд);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Актас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Кент, </w:t>
      </w:r>
      <w:proofErr w:type="spellStart"/>
      <w:r w:rsidRPr="005C069A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>Надырбай</w:t>
      </w:r>
      <w:proofErr w:type="spellEnd"/>
      <w:r w:rsidRPr="005C069A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, </w:t>
      </w:r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>Кызыл-</w:t>
      </w:r>
      <w:proofErr w:type="spellStart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>Бельдеу</w:t>
      </w:r>
      <w:proofErr w:type="spellEnd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7"/>
          <w:sz w:val="24"/>
          <w:szCs w:val="24"/>
        </w:rPr>
        <w:t>(оптические материалы);</w:t>
      </w:r>
      <w:proofErr w:type="gramEnd"/>
      <w:r w:rsidRPr="005C069A">
        <w:rPr>
          <w:rFonts w:ascii="Times New Roman" w:hAnsi="Times New Roman" w:cs="Times New Roman"/>
          <w:i/>
          <w:iCs/>
          <w:color w:val="000000"/>
          <w:spacing w:val="-7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>Сарыкулболды</w:t>
      </w:r>
      <w:proofErr w:type="spellEnd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>Ит-</w:t>
      </w:r>
      <w:r w:rsidRPr="005C069A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>мурундинское</w:t>
      </w:r>
      <w:proofErr w:type="spellEnd"/>
      <w:r w:rsidRPr="005C069A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>Лкмамедбулак</w:t>
      </w:r>
      <w:proofErr w:type="spellEnd"/>
      <w:r w:rsidRPr="005C069A">
        <w:rPr>
          <w:rFonts w:ascii="Times New Roman" w:hAnsi="Times New Roman" w:cs="Times New Roman"/>
          <w:b/>
          <w:bCs/>
          <w:color w:val="000000"/>
          <w:spacing w:val="-7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>Пстан</w:t>
      </w:r>
      <w:proofErr w:type="spellEnd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>Каратауское</w:t>
      </w:r>
      <w:proofErr w:type="spellEnd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и др. </w:t>
      </w:r>
      <w:r w:rsidRPr="005C069A">
        <w:rPr>
          <w:rFonts w:ascii="Times New Roman" w:hAnsi="Times New Roman" w:cs="Times New Roman"/>
          <w:i/>
          <w:iCs/>
          <w:color w:val="000000"/>
          <w:spacing w:val="-7"/>
          <w:sz w:val="24"/>
          <w:szCs w:val="24"/>
        </w:rPr>
        <w:t>(драгоценные и поде</w:t>
      </w:r>
      <w:r w:rsidRPr="005C069A">
        <w:rPr>
          <w:rFonts w:ascii="Times New Roman" w:hAnsi="Times New Roman" w:cs="Times New Roman"/>
          <w:i/>
          <w:iCs/>
          <w:color w:val="000000"/>
          <w:spacing w:val="-7"/>
          <w:sz w:val="24"/>
          <w:szCs w:val="24"/>
        </w:rPr>
        <w:softHyphen/>
      </w:r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лочные камни);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Кубрексайское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proofErr w:type="gram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Черногорское</w:t>
      </w:r>
      <w:proofErr w:type="gram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Жайсанское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Белокаменное и др. </w:t>
      </w:r>
      <w:r w:rsidRPr="005C069A">
        <w:rPr>
          <w:rFonts w:ascii="Times New Roman" w:hAnsi="Times New Roman" w:cs="Times New Roman"/>
          <w:i/>
          <w:iCs/>
          <w:color w:val="000000"/>
          <w:spacing w:val="-6"/>
          <w:sz w:val="24"/>
          <w:szCs w:val="24"/>
        </w:rPr>
        <w:t xml:space="preserve">(минеральные краски); </w:t>
      </w:r>
      <w:proofErr w:type="spellStart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>Индерское</w:t>
      </w:r>
      <w:proofErr w:type="spellEnd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>Сатимола</w:t>
      </w:r>
      <w:proofErr w:type="spellEnd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>Жилянское</w:t>
      </w:r>
      <w:proofErr w:type="spellEnd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i/>
          <w:iCs/>
          <w:color w:val="000000"/>
          <w:spacing w:val="-6"/>
          <w:sz w:val="24"/>
          <w:szCs w:val="24"/>
        </w:rPr>
        <w:t xml:space="preserve">(бораты, магниевые и </w:t>
      </w:r>
      <w:r w:rsidRPr="005C069A">
        <w:rPr>
          <w:rFonts w:ascii="Times New Roman" w:hAnsi="Times New Roman" w:cs="Times New Roman"/>
          <w:i/>
          <w:iCs/>
          <w:color w:val="000000"/>
          <w:spacing w:val="-4"/>
          <w:sz w:val="24"/>
          <w:szCs w:val="24"/>
        </w:rPr>
        <w:t xml:space="preserve">калийные соли);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Сарыагашское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, Капал-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Арасанское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Белогорское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Ералиевское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Алмаарасанское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Джеменейское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Косалинское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и др. </w:t>
      </w:r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>(минеральные воды).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Казахстан обладает также огромными запасами различных строительных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материалов </w:t>
      </w:r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>(облицовочные камни, цементное, керамзитовое, камнелитейное сырье, гипс, ангидрит и др.).</w:t>
      </w:r>
    </w:p>
    <w:p w:rsidR="005C069A" w:rsidRPr="005C069A" w:rsidRDefault="005C069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</w:pP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iCs/>
          <w:color w:val="000000"/>
          <w:spacing w:val="-5"/>
          <w:sz w:val="24"/>
          <w:szCs w:val="24"/>
        </w:rPr>
        <w:t xml:space="preserve">3.1 </w:t>
      </w:r>
      <w:r w:rsidRPr="005C069A">
        <w:rPr>
          <w:rFonts w:ascii="Times New Roman" w:hAnsi="Times New Roman" w:cs="Times New Roman"/>
          <w:sz w:val="24"/>
          <w:szCs w:val="24"/>
        </w:rPr>
        <w:t>Геолого-геофизическая изученность Казахстана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>В доисторический период на территории современного Казахстана жили народности кассы и саки. Эти народы умели добывать золото, олово, медь, изготавливать из них предметы обихода, оружие.. Многочисленные заброшенные горные выработк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свидетели работ древних рудокопов, следы примитивных обогатительных фабрик и </w:t>
      </w:r>
      <w:r w:rsidRPr="005C069A">
        <w:rPr>
          <w:rFonts w:ascii="Times New Roman" w:hAnsi="Times New Roman" w:cs="Times New Roman"/>
          <w:sz w:val="24"/>
          <w:szCs w:val="24"/>
        </w:rPr>
        <w:lastRenderedPageBreak/>
        <w:t xml:space="preserve">плавилен с остатками шлака разбросаны по всей обширной территории Казахстана. . по этим следам найдены многие рудные месторождения Алтая, Северного и Центрального Казахстана.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Первые сведения о полезных ископаемых в письменных источниках находятся в книге «Книге большого чертежа». Составлена она во второй половине 16 века. В атласе «Чертежная книга Сибири» изданном в 1701г. Семеном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Ремезовым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указаны месторождения и древние разработки.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Первые геологические экспедиции были направлены в Казахстан в 1715 г.-1722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гг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указанию Петра Великого. Экспедиции И.В.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Бехгольца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С. Лихарева 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Унковского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изучили бассейн реки Иртыш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горы Тарбагатай 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Джунгарский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Алатау.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>В западном Казахстане в 1733-1771 гг. работали экспедиции Российской Академии наук и Русского Географического общества, в составе которых работали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С.Г.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Гмелин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>, С.П. Паллас, И.П. Фаль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выдающиеся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цченые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энтузиасты своего времени.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Наиболее развитым горнорудным районом в 18 и 19 веке стал Алтай. В первой половине 18 века началась эксплуатация его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полиметалличесмких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месторождений. Из окисленных руд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Риддерского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Сокольного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Зыряновского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и др. месторождений извлекали свинец, медь, а также золото и серебро.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В середине 19 века экспедиция Н.А.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Северцева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и И.Г.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борщева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открыла выходы нефти В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Досоре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(Урало-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эмбенский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бассейн).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В 59-х годах 19 века начались первые разработки Карагандинских углей.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Эусплуатировались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многие месторождения меди и свинц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Успенское,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Беркара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Самомбет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Каракемир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Много численными экспедициями, работавшими до 1917 г. Собрано немало сведений по геологии и полезным ископаемым, 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однако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в общем геологическое строение его основных структур трактовалось весьма упрощенно. Яркой иллюстрацией может служить сводная геологическая карта Киргизского края, составленная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А.Н.Седельниковым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для 3 тома "География России", на которой выделены отложения девона, третичные отложения и изверженные породы неопределенного возраста. Достаточно сказать, что мелкомасштабными геологическими съемками и маршрутами было изучено лишь 6,4 % его площади. Методами исследований служили в основном маршрутные пересечения местности.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C069A">
        <w:rPr>
          <w:rFonts w:ascii="Times New Roman" w:hAnsi="Times New Roman" w:cs="Times New Roman"/>
          <w:sz w:val="24"/>
          <w:szCs w:val="24"/>
        </w:rPr>
        <w:t>Начиная с 1917 года совершенно по-иному и в других масштабах было начато изучение геологии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и полезных ископаемых Казахстана. Маршрутное изучение территории заменила планомерная площадная геологическая съемка. Начиная с 20-х гг. силами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Гна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она во второй половине 16 века. В атласе «Чертежная книга Сибири» изданном в 1701г. Семеном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Ремезовым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указаны месторождения и древние разработки. </w:t>
      </w:r>
      <w:r w:rsidRPr="005C069A">
        <w:rPr>
          <w:rFonts w:ascii="Times New Roman" w:hAnsi="Times New Roman" w:cs="Times New Roman"/>
          <w:sz w:val="24"/>
          <w:szCs w:val="24"/>
        </w:rPr>
        <w:cr/>
        <w:t xml:space="preserve">Первые геологические экспедиции были направлены в Казахстан в 1715 г.-1722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гг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указанию Петра Великого. Экспедиции И.В.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Бехгольца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С. Лихарева 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Унковского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изучили бассейн реки Иртыш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горы Тарбагатай 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Джунгарский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Алатау.</w:t>
      </w:r>
      <w:r w:rsidRPr="005C069A">
        <w:rPr>
          <w:rFonts w:ascii="Times New Roman" w:hAnsi="Times New Roman" w:cs="Times New Roman"/>
          <w:sz w:val="24"/>
          <w:szCs w:val="24"/>
        </w:rPr>
        <w:cr/>
        <w:t xml:space="preserve"> Казахстан является одним из пионеров в Союзе по разработке основ отечественной геофизики. В </w:t>
      </w:r>
      <w:smartTag w:uri="urn:schemas-microsoft-com:office:smarttags" w:element="metricconverter">
        <w:smartTagPr>
          <w:attr w:name="ProductID" w:val="1924 г"/>
        </w:smartTagPr>
        <w:r w:rsidRPr="005C069A">
          <w:rPr>
            <w:rFonts w:ascii="Times New Roman" w:hAnsi="Times New Roman" w:cs="Times New Roman"/>
            <w:sz w:val="24"/>
            <w:szCs w:val="24"/>
          </w:rPr>
          <w:t>1924 г</w:t>
        </w:r>
      </w:smartTag>
      <w:r w:rsidRPr="005C069A">
        <w:rPr>
          <w:rFonts w:ascii="Times New Roman" w:hAnsi="Times New Roman" w:cs="Times New Roman"/>
          <w:sz w:val="24"/>
          <w:szCs w:val="24"/>
        </w:rPr>
        <w:t xml:space="preserve">. основоположником отечественной электроразведки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А.А.Петровским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Риддероком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полиметаллическом месторождении рудного Алтая были проведены первые в Советском Союзе исследования методом естественного электрического поля. Одновременно на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Белоусовском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руднике Алтая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Ф.Н.Шклярский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выполнил работы методом эквипотенциальных линий на переменном токе. Кроме рудных районов, геофизические методы применялись, начиная с </w:t>
      </w:r>
      <w:smartTag w:uri="urn:schemas-microsoft-com:office:smarttags" w:element="metricconverter">
        <w:smartTagPr>
          <w:attr w:name="ProductID" w:val="1925 г"/>
        </w:smartTagPr>
        <w:r w:rsidRPr="005C069A">
          <w:rPr>
            <w:rFonts w:ascii="Times New Roman" w:hAnsi="Times New Roman" w:cs="Times New Roman"/>
            <w:sz w:val="24"/>
            <w:szCs w:val="24"/>
          </w:rPr>
          <w:t>1925 г</w:t>
        </w:r>
      </w:smartTag>
      <w:r w:rsidRPr="005C069A">
        <w:rPr>
          <w:rFonts w:ascii="Times New Roman" w:hAnsi="Times New Roman" w:cs="Times New Roman"/>
          <w:sz w:val="24"/>
          <w:szCs w:val="24"/>
        </w:rPr>
        <w:t xml:space="preserve">., на нефтегазоносных площадях Казахстана, в частности на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солянокупольных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структурах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Прикаспия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. К середине 30-х гг. относятся первые региональные геофизические исследования в Казахстане. В 1935-1940 гг. были начаты региональные работы методом БЭЗ на Южном Урале и в Тургайском прогибе. Первые маятниковые съемки по определению ускорения силы, тяжести в отдельных пунктах Казахстана были проведены в 1938-1943 гг. В </w:t>
      </w:r>
      <w:smartTag w:uri="urn:schemas-microsoft-com:office:smarttags" w:element="metricconverter">
        <w:smartTagPr>
          <w:attr w:name="ProductID" w:val="1940 г"/>
        </w:smartTagPr>
        <w:r w:rsidRPr="005C069A">
          <w:rPr>
            <w:rFonts w:ascii="Times New Roman" w:hAnsi="Times New Roman" w:cs="Times New Roman"/>
            <w:sz w:val="24"/>
            <w:szCs w:val="24"/>
          </w:rPr>
          <w:t>1940 г</w:t>
        </w:r>
      </w:smartTag>
      <w:r w:rsidRPr="005C069A">
        <w:rPr>
          <w:rFonts w:ascii="Times New Roman" w:hAnsi="Times New Roman" w:cs="Times New Roman"/>
          <w:sz w:val="24"/>
          <w:szCs w:val="24"/>
        </w:rPr>
        <w:t xml:space="preserve">. были проведены первые среднемасштабные гравиметрические съемки в Северном Казахстане, а в </w:t>
      </w:r>
      <w:smartTag w:uri="urn:schemas-microsoft-com:office:smarttags" w:element="metricconverter">
        <w:smartTagPr>
          <w:attr w:name="ProductID" w:val="1941 г"/>
        </w:smartTagPr>
        <w:r w:rsidRPr="005C069A">
          <w:rPr>
            <w:rFonts w:ascii="Times New Roman" w:hAnsi="Times New Roman" w:cs="Times New Roman"/>
            <w:sz w:val="24"/>
            <w:szCs w:val="24"/>
          </w:rPr>
          <w:t>1941 г</w:t>
        </w:r>
      </w:smartTag>
      <w:r w:rsidRPr="005C069A">
        <w:rPr>
          <w:rFonts w:ascii="Times New Roman" w:hAnsi="Times New Roman" w:cs="Times New Roman"/>
          <w:sz w:val="24"/>
          <w:szCs w:val="24"/>
        </w:rPr>
        <w:t xml:space="preserve">. - </w:t>
      </w:r>
      <w:r w:rsidRPr="005C069A">
        <w:rPr>
          <w:rFonts w:ascii="Times New Roman" w:hAnsi="Times New Roman" w:cs="Times New Roman"/>
          <w:sz w:val="24"/>
          <w:szCs w:val="24"/>
        </w:rPr>
        <w:lastRenderedPageBreak/>
        <w:t xml:space="preserve">первые аэромагнитные съемки в Центральном Казахстане. Самостоятельная геофизическая служба была создана в Казахстане в </w:t>
      </w:r>
      <w:smartTag w:uri="urn:schemas-microsoft-com:office:smarttags" w:element="metricconverter">
        <w:smartTagPr>
          <w:attr w:name="ProductID" w:val="1940 г"/>
        </w:smartTagPr>
        <w:r w:rsidRPr="005C069A">
          <w:rPr>
            <w:rFonts w:ascii="Times New Roman" w:hAnsi="Times New Roman" w:cs="Times New Roman"/>
            <w:sz w:val="24"/>
            <w:szCs w:val="24"/>
          </w:rPr>
          <w:t>1940 г</w:t>
        </w:r>
      </w:smartTag>
      <w:r w:rsidRPr="005C069A">
        <w:rPr>
          <w:rFonts w:ascii="Times New Roman" w:hAnsi="Times New Roman" w:cs="Times New Roman"/>
          <w:sz w:val="24"/>
          <w:szCs w:val="24"/>
        </w:rPr>
        <w:t xml:space="preserve">, при Казахском геологическом управлении, а в </w:t>
      </w:r>
      <w:smartTag w:uri="urn:schemas-microsoft-com:office:smarttags" w:element="metricconverter">
        <w:smartTagPr>
          <w:attr w:name="ProductID" w:val="1947 г"/>
        </w:smartTagPr>
        <w:r w:rsidRPr="005C069A">
          <w:rPr>
            <w:rFonts w:ascii="Times New Roman" w:hAnsi="Times New Roman" w:cs="Times New Roman"/>
            <w:sz w:val="24"/>
            <w:szCs w:val="24"/>
          </w:rPr>
          <w:t>1947 г</w:t>
        </w:r>
      </w:smartTag>
      <w:r w:rsidRPr="005C069A">
        <w:rPr>
          <w:rFonts w:ascii="Times New Roman" w:hAnsi="Times New Roman" w:cs="Times New Roman"/>
          <w:sz w:val="24"/>
          <w:szCs w:val="24"/>
        </w:rPr>
        <w:t>. в Алма-Ате создается Среднеазиатский (позднее Казахский) геофизический трест. За 10 лет  с 1948 по 1958 гг. объемы геофизических работ возросли более чем в 40 раз, составив свыше 15 % общих затрат на геологоразведочные работы. Наибольшее развитие получили крупномасштабные геофизические работы, охватившие обширные рудные районы Казахстана.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С этих лет комплексирование геофизических, геохимических и геологических методов стало руководящим принципом работы казахстанских геологов. 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Свидетельством высокой поисковой эффективности геофизических методов послевоенного периода следует считать открытие или переоценку многочисленных рудных месторождений железорудные месторождения Соколовское,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Сарбайское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Качарское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Алепшнекое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Шагыркольское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Сорское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Коржункольекое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Каракел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Жумарт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 Китайская группа;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хромитовые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- "40 лет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КазССР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", Восход; полиметаллические -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Жэйрем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Бестюбе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Кужел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Алэйгыр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Узунжал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Шалкия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и др. Наиболее эффективной была металлометрическая съемка, позволившая выявить значительное число рудных объектов, залегающих вблизи дневной поверхности.</w:t>
      </w:r>
      <w:proofErr w:type="gramEnd"/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С начала 60-х гг. наряду с изучением разреза земной коры методами ГСЗ и TCR по отдельным профилям  исследователи перешли к комплексному изучению крупных регионов, выполняемому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больпими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коллективами геологов, геофизиков и геохимиков.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Уже к концу 60-х гг. в Казахстане были почти завершены среднемасштабные геофизические съемки, более 30 % территории республики было покрыто наземными и аэрогеофизическими съемками крупного масштаба. Успехи геофизического приборостроения позволили осуществить техническое перевооружение геофизической службы. На новом техническом уровне стали выполняться геохимические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рпределению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ускорения силы, тяжести в отдельных пунктах Казахстана были проведены в 1938-1943 гг. В 1940 г. были проведены первые среднемасштабные гравиметрические съемки в Северном Казахстане, а в 1941 г. - первые аэромагнитные съемки в Центральном Казахстане.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>В Казахстанскую (Казахскую) складчатую область входят следующие складчатые системы и массивы с запада на восток: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 I) Уральский 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мегантиклинорий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каледонского возраста;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2) 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Зауральский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мегантиклинорий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каледонского возраста.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Оба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мегаантиклинория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меридионалъного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(уральского) простирания в средней части сложены образованиями докембрия, прорванными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интрузиями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ультрабазитов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>;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3) с востока Зауральский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мегантиклинорий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граничит с меридионально вытянутым Тургайским срединным массивом с наложенной на него одноименной впадиной герцинского возраста; </w:t>
      </w:r>
      <w:proofErr w:type="gramEnd"/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>4) к востоку от Тургайского срединного массива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(впадины) располагаются 2 громадных дугообразно изогнутых геосинклинально-складчатых пояса Центрального Казахстана, образующие, по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Е.Д.Шлыгину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(1949 1994) Внешнюю, и Внутреннюю зоны складчатостей каледонской консолидации. (Кокшетау-Северо-Тянь-Шаньская и Чингиз-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Тарбагатайская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СС). При этом Внешняя зона имела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миогеосинклинальиый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тип направленного развития с подчиненной ролью вулканогенных образований относительно осадочных. Она же отличается весьма выдержанными </w:t>
      </w:r>
      <w:proofErr w:type="spellStart"/>
      <w:proofErr w:type="gramStart"/>
      <w:r w:rsidRPr="005C069A">
        <w:rPr>
          <w:rFonts w:ascii="Times New Roman" w:hAnsi="Times New Roman" w:cs="Times New Roman"/>
          <w:sz w:val="24"/>
          <w:szCs w:val="24"/>
        </w:rPr>
        <w:t>ранне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палеозойскими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линейными складчатыми зонами. В строении системы выделяются следующие складчатые комплексы пород: а)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байкалький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>, и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 возможно, более древние позднего докембрия, обнажающиеся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в.ядрах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антиклинориев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>; б) каледонский; в) наложенных прогибов (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варисский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>).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В отличие от Внешней Внутренняя зона складчатости позднекаледонской консолидации имеет эвгеосинклинальный тип направленного развития при количественном преобладании вулканогенных образований над 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>осадочными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 xml:space="preserve">. Внутренняя зона имеет линейно-блоковое мозаичное строение, поскольку каледонские структуры, </w:t>
      </w:r>
      <w:r w:rsidRPr="005C069A">
        <w:rPr>
          <w:rFonts w:ascii="Times New Roman" w:hAnsi="Times New Roman" w:cs="Times New Roman"/>
          <w:sz w:val="24"/>
          <w:szCs w:val="24"/>
        </w:rPr>
        <w:lastRenderedPageBreak/>
        <w:t xml:space="preserve">линейного простирания в герцинскую эпоху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геотектогенеза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претерпели значительную тектоническую переработку с расчленением на отдельные блоки. По этой причине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Е.Д.Шлыгин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Внутреннюю зону назвал эвгеосинклинальной зоной неустойчивой позднекаледонской консолидации, а Внешнюю - миогеосинклинальной зоной устойчивой раннекаледонской консолидации. В состав Внешней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миогеосинклиналъной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зоны устойчивой раннекаледонской консолидации входят следующие складчатые системы или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мегаавтикливории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с севера на юг: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Кокчетау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>---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Ишимский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Улутауский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Кароакпойокий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>Так выглядит каркас тектонических структур</w:t>
      </w:r>
      <w:proofErr w:type="gramStart"/>
      <w:r w:rsidRPr="005C069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C069A">
        <w:rPr>
          <w:rFonts w:ascii="Times New Roman" w:hAnsi="Times New Roman" w:cs="Times New Roman"/>
          <w:sz w:val="24"/>
          <w:szCs w:val="24"/>
        </w:rPr>
        <w:t>который образует складчатый фундамент территории Казахстана.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>Дугообразно-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поясовой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план строения фундамента Казахстана в достаточной степени подтверждается геофизических исследований. 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sz w:val="24"/>
          <w:szCs w:val="24"/>
        </w:rPr>
        <w:t xml:space="preserve">Показанный выше линейно-дугообразный план строения складчатого фундамента Казахстана четко предопределяет аналогичный план зонального размещения в пространстве всех полезных ископаемых и выражен в форме протяженных геохимических, металлогенических и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руднык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поясов вдоль каледонских </w:t>
      </w:r>
      <w:proofErr w:type="spellStart"/>
      <w:r w:rsidRPr="005C069A">
        <w:rPr>
          <w:rFonts w:ascii="Times New Roman" w:hAnsi="Times New Roman" w:cs="Times New Roman"/>
          <w:sz w:val="24"/>
          <w:szCs w:val="24"/>
        </w:rPr>
        <w:t>мегантиклинорных</w:t>
      </w:r>
      <w:proofErr w:type="spellEnd"/>
      <w:r w:rsidRPr="005C069A">
        <w:rPr>
          <w:rFonts w:ascii="Times New Roman" w:hAnsi="Times New Roman" w:cs="Times New Roman"/>
          <w:sz w:val="24"/>
          <w:szCs w:val="24"/>
        </w:rPr>
        <w:t xml:space="preserve"> поясов. Поэтому дальнейшее рассмотрение геологии и полезных ископаемых Казахстана строится по этому плану.</w:t>
      </w:r>
    </w:p>
    <w:p w:rsidR="005C069A" w:rsidRPr="005C069A" w:rsidRDefault="005C069A" w:rsidP="005C069A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C069A" w:rsidRPr="005C069A" w:rsidRDefault="005C069A" w:rsidP="005C069A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EDB359" wp14:editId="5006177A">
            <wp:extent cx="5137144" cy="3674853"/>
            <wp:effectExtent l="0" t="0" r="0" b="0"/>
            <wp:docPr id="2" name="Рисунок 2" descr="http://www.infokart.ru/wp-content/uploads/2009/10/d0b3d0b5d0bed0bbd0bed0b3d0b8d187d0b5d181d0bad0b0d18f_d0bad0b0d180d182d0b0_d0bad0b0d0b7d0b0d185d181d182d0b0d0bdd0b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view-image" descr="http://www.infokart.ru/wp-content/uploads/2009/10/d0b3d0b5d0bed0bbd0bed0b3d0b8d187d0b5d181d0bad0b0d18f_d0bad0b0d180d182d0b0_d0bad0b0d0b7d0b0d185d181d182d0b0d0bdd0b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515" cy="3672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69A" w:rsidRDefault="005C069A" w:rsidP="005C069A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  <w:sectPr w:rsidR="005C069A" w:rsidSect="009F628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0220A" w:rsidRDefault="005C069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iCs/>
          <w:color w:val="000000"/>
          <w:spacing w:val="-5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97855C" wp14:editId="40E3ED11">
            <wp:extent cx="8367623" cy="5717238"/>
            <wp:effectExtent l="0" t="0" r="0" b="0"/>
            <wp:docPr id="3" name="Рисунок 3" descr="http://img-fotki.yandex.ru/get/3415/invngn.10/0_37e75_ee7b6068_or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-fotki.yandex.ru/get/3415/invngn.10/0_37e75_ee7b6068_ori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0641" cy="5726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069A" w:rsidRDefault="005C069A" w:rsidP="00443D69">
      <w:pPr>
        <w:shd w:val="clear" w:color="auto" w:fill="FFFFFF"/>
        <w:spacing w:after="0" w:line="240" w:lineRule="auto"/>
        <w:ind w:right="-1" w:firstLine="720"/>
        <w:jc w:val="center"/>
        <w:rPr>
          <w:rFonts w:ascii="Times New Roman" w:hAnsi="Times New Roman" w:cs="Times New Roman"/>
          <w:iCs/>
          <w:color w:val="000000"/>
          <w:spacing w:val="-5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pacing w:val="-5"/>
          <w:sz w:val="24"/>
          <w:szCs w:val="24"/>
        </w:rPr>
        <w:t>Геологическая карта Казахстана</w:t>
      </w:r>
    </w:p>
    <w:p w:rsidR="005C069A" w:rsidRDefault="005C069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iCs/>
          <w:color w:val="000000"/>
          <w:spacing w:val="-5"/>
          <w:sz w:val="24"/>
          <w:szCs w:val="24"/>
        </w:rPr>
        <w:sectPr w:rsidR="005C069A" w:rsidSect="005C069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60220A" w:rsidRPr="00443D69" w:rsidRDefault="00443D69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9"/>
          <w:sz w:val="24"/>
          <w:szCs w:val="24"/>
        </w:rPr>
        <w:lastRenderedPageBreak/>
        <w:t xml:space="preserve">3.2 </w:t>
      </w:r>
      <w:r w:rsidRPr="00443D69">
        <w:rPr>
          <w:rFonts w:ascii="Times New Roman" w:hAnsi="Times New Roman" w:cs="Times New Roman"/>
          <w:bCs/>
          <w:color w:val="000000"/>
          <w:spacing w:val="-9"/>
          <w:sz w:val="24"/>
          <w:szCs w:val="24"/>
        </w:rPr>
        <w:t>Горючие полезные ископаемые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b/>
          <w:bCs/>
          <w:color w:val="000000"/>
          <w:spacing w:val="-8"/>
          <w:sz w:val="24"/>
          <w:szCs w:val="24"/>
        </w:rPr>
        <w:t>Нефть и газ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В Казахстане выявлено и разведано 200 месторождений нефти и газа, в том числе 105 нефтяных, 33 нефтегазовых, 30 нефтегазоконденсатных, 12 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газоконденсатных, 20 газовых, а также 12 месторождений нефтяных битумов. Разведанные извлекаемые запасы нефти составляют около 3,0 </w:t>
      </w:r>
      <w:proofErr w:type="gram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т,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газа - 2,0 трлн м', конденсата - 0,7 млрд м\ Общие прогнозные извлекаемые ресурсы нефти в стране оцениваются свыше 12 млрд т, в том числе на суше -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5 млрд т, на море - более 7 млрд т . Основная часть разведанных запасов нефти и газа сосредоточена в Прикаспийской нефтегазоносной провинции. Здесь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открыто 122 месторождения, которые содержат 80% запасов углеводородов 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Казахстана (1,3 </w:t>
      </w:r>
      <w:proofErr w:type="gram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т нефти, около 700 млн т конденсата, 1,7 млрд м свобод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ного и 577 млрд м растворенного газа). Доля региона в общереспубликан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ской добыче составляет по нефти и конденсату 44%, по газу 49%; Здесь нахо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дятся такие уникальные месторождения нефти и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газоконденсата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как Тенгиз </w:t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proofErr w:type="spellStart"/>
      <w:r w:rsidRPr="005C069A">
        <w:rPr>
          <w:rFonts w:ascii="Times New Roman" w:hAnsi="Times New Roman" w:cs="Times New Roman"/>
          <w:color w:val="000000"/>
          <w:sz w:val="24"/>
          <w:szCs w:val="24"/>
        </w:rPr>
        <w:t>Карачаганак</w:t>
      </w:r>
      <w:proofErr w:type="spell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, где добыча нефти и газа составляет более 30% от общего 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объема. В Южно-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Мангистауском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 Северо-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Устюртско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-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Бузачинском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регио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>не наиболее крупными месторождениями являются Узень, Жетыбай, Кара-</w:t>
      </w:r>
      <w:proofErr w:type="spellStart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жанбас</w:t>
      </w:r>
      <w:proofErr w:type="spellEnd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, </w:t>
      </w:r>
      <w:proofErr w:type="gramStart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Северные</w:t>
      </w:r>
      <w:proofErr w:type="gramEnd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Бузачи</w:t>
      </w:r>
      <w:proofErr w:type="spellEnd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. Разведанные запасы нефти здесь составляют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около 700 млн т, 1,4 млн т конденсата и 141,0 млрд м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  <w:vertAlign w:val="superscript"/>
        </w:rPr>
        <w:t>3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газа7</w:t>
      </w:r>
      <w:proofErr w:type="gram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proofErr w:type="gram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общем респуб</w:t>
      </w:r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ликанском балансе добычи углеводородов доля этого региона равна око</w:t>
      </w:r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ло 50%ДПромышленные запасы нефти установлены в Южно-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Торгайском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нефтегазоносном бассейне (месторождения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Кумколь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Майбулак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Ащисай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Арыскум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 др.). Здесь разведано И месторождений с суммарными прогнозными ресурсами около 400 </w:t>
      </w:r>
      <w:proofErr w:type="gram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млн</w:t>
      </w:r>
      <w:proofErr w:type="gram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т. Крупным является месторождение </w:t>
      </w:r>
      <w:proofErr w:type="spellStart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Кумколь</w:t>
      </w:r>
      <w:proofErr w:type="spellEnd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(разрабатывается с 1990 г.). Доля этого региона в добыче нефти </w:t>
      </w:r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составляет около 10%.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Следует подчеркнуть, что доля запасов крупных месторождений составляет 80% (Тенгиз, Узень,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Карачаганак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Жетыбай,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Каламкас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Жанажол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Каражапбас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Кумколь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), других разрабатываемых месторождений - 11%, а 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остальные запасы сосредоточены в подготовленных и разведываемых мес</w:t>
      </w:r>
      <w:r w:rsidRPr="005C069A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торождениях. 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Высоко оцениваются перспективы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нефтегазоносности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 других осадоч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ных бассейнов Казахстана (</w:t>
      </w:r>
      <w:proofErr w:type="spellStart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Тенизская</w:t>
      </w:r>
      <w:proofErr w:type="spellEnd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, Сырдарьинская, </w:t>
      </w:r>
      <w:proofErr w:type="spellStart"/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Восточно-Араль</w:t>
      </w:r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z w:val="24"/>
          <w:szCs w:val="24"/>
        </w:rPr>
        <w:t>Зайсанская</w:t>
      </w:r>
      <w:proofErr w:type="spell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z w:val="24"/>
          <w:szCs w:val="24"/>
        </w:rPr>
        <w:t>Прииртышская</w:t>
      </w:r>
      <w:proofErr w:type="spell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Алакольская</w:t>
      </w:r>
      <w:proofErr w:type="spellEnd"/>
      <w:r w:rsidRPr="005C069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Илийская</w:t>
      </w:r>
      <w:proofErr w:type="spellEnd"/>
      <w:r w:rsidRPr="005C069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>впадины, Се-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веро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-Казахстанское погружение), а также площади Каспийского шельфа и акватории Аральского моря. </w:t>
      </w:r>
      <w:proofErr w:type="spellStart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Нефтегазопожжовые</w:t>
      </w:r>
      <w:proofErr w:type="spellEnd"/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работы в названных ре</w:t>
      </w:r>
      <w:r w:rsidRPr="005C069A">
        <w:rPr>
          <w:rFonts w:ascii="Times New Roman" w:hAnsi="Times New Roman" w:cs="Times New Roman"/>
          <w:color w:val="000000"/>
          <w:spacing w:val="3"/>
          <w:sz w:val="24"/>
          <w:szCs w:val="24"/>
        </w:rPr>
        <w:t>гионах только начинаются. Перспективы республики на нефть и газ дале</w:t>
      </w:r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>ко не исчерпаны.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Уголь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Казахстан обладает крупными запасами каменных и бурых углей. На терри</w:t>
      </w:r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softHyphen/>
        <w:t xml:space="preserve">тории республики известно около 200 угольных месторождений и свыше 200 углепроявлений. Общие геологические ресурсы углей оцениваются в 164,4 </w:t>
      </w:r>
      <w:proofErr w:type="gramStart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т, 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 том числе каменных - 71,6 млрд т, бурых - 92,8 млрд т. Разведанные запасы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около 60 млрд т,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забалансовые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- 19,3 млрд т, из них каменные угли составляют 63% (в том числе коксующиеся </w:t>
      </w:r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-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17%), бурые - 37% (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Думлер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и др., 1996).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Наиболее крупные угленосные бассейны расположены в Центральном Ка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захстане (Карагандинский, Экибастузский,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Майкюбенский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). Здесь же нахо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дятся крупные месторождения -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Шубарколь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(2,2 </w:t>
      </w:r>
      <w:proofErr w:type="gram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т)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  <w:vertAlign w:val="subscript"/>
        </w:rPr>
        <w:t>;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Борлы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(0,5 млрд т),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Самарское (1,3 млрд т), а также ряд неразведанных месторождений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Тениз-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Коржункольского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бассейна-. В последнем разведаны запасы только на место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  <w:t xml:space="preserve">рождении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Сарыадыр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(179 млн т). Ресурсы углей бассейна в целом оценивают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ся в 2,7 </w:t>
      </w:r>
      <w:proofErr w:type="gram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т. В Северном Казахстане крупнейшим является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Торгайский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бас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сейн бурых энергетических углей. Ресурсные запасы - 52 </w:t>
      </w:r>
      <w:proofErr w:type="gramStart"/>
      <w:r w:rsidRPr="005C069A">
        <w:rPr>
          <w:rFonts w:ascii="Times New Roman" w:hAnsi="Times New Roman" w:cs="Times New Roman"/>
          <w:color w:val="000000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 т, из них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разведано всего 7 млрд т. Основная часть углей здесь сосредоточена в место</w:t>
      </w:r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рождениях Кушмурун (2,6 млрд т), </w:t>
      </w:r>
      <w:proofErr w:type="spellStart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>Святогорское</w:t>
      </w:r>
      <w:proofErr w:type="spellEnd"/>
      <w:r w:rsidRPr="005C06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(1,4 млрд т по предварительной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оценке), Орловское (1,1 млрд т),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Эгинсай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(1,1 млрд т), Приозерное (0,4 млрд т),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Кызылтал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(0,4 млрд т). </w:t>
      </w:r>
    </w:p>
    <w:p w:rsidR="0060220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443D69" w:rsidRPr="005C069A" w:rsidRDefault="00443D69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:rsidR="0060220A" w:rsidRPr="00443D69" w:rsidRDefault="00443D69" w:rsidP="00443D69">
      <w:pPr>
        <w:shd w:val="clear" w:color="auto" w:fill="FFFFFF"/>
        <w:spacing w:after="0" w:line="240" w:lineRule="auto"/>
        <w:ind w:right="-1" w:firstLine="709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lastRenderedPageBreak/>
        <w:t xml:space="preserve">3.3 </w:t>
      </w:r>
      <w:r w:rsidRPr="00443D69">
        <w:rPr>
          <w:rFonts w:ascii="Times New Roman" w:hAnsi="Times New Roman" w:cs="Times New Roman"/>
          <w:color w:val="000000"/>
          <w:spacing w:val="2"/>
          <w:sz w:val="24"/>
          <w:szCs w:val="24"/>
        </w:rPr>
        <w:t>Металлические полезные ископаемые</w:t>
      </w:r>
    </w:p>
    <w:p w:rsidR="0060220A" w:rsidRPr="00443D69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3D69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Черные металлы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В Казахстане выявлено более 1000 месторождений и проявлений руд чер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ных металлов. Разрабатываются месторождения железных, хромовых, мар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  <w:t>ганцевых и титановых руд.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Железо.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Казахстан располагает надежной железорудной сырьевой базой.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Суммарные запасы железных руд, учтенные балансом (17 месторождений), 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включая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забалансовые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(11 месторождений), составляют 17 </w:t>
      </w:r>
      <w:proofErr w:type="gram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т. Из них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93% приходится на пять крупных месторождений: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Канарское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Сарбайское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Соколовское,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Аятское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Лисаковское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. Все месторождения находятся в Север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ном Казахстане (северо-западная часть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Торгайского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прогиба). Здесь же рас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полагаются 7 резервных разведанных месторождений с общими запасами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1,3 </w:t>
      </w:r>
      <w:proofErr w:type="gram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млрд</w:t>
      </w:r>
      <w:proofErr w:type="gram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т (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Алешинское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, Ломоносовское, Южно-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Сарбайское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Сорское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Ша-гыркольское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), одно законсервированное -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Коржункольское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два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забалансо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  <w:t>вых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-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Адаевское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Беикалинское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069A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Цветные металлы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В Казахстане создана крупная сырьевая база цветных металлов. Ведущи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ми среди них являются медь, свинец и цинк, по </w:t>
      </w:r>
      <w:proofErr w:type="gram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запасам</w:t>
      </w:r>
      <w:proofErr w:type="gram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которых республика занимает соответственно третье, второе и первое место в мире. Минерально-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сырьевой потенциал по цветным металлам базируется на уникальных и круп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ных по масштабам месторождениях.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Это месторождения базовых предприятий цветной металлургии Казах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  <w:t xml:space="preserve">стана -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Жезказганский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Балхашский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Иртышский медеплавильные заводы,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Шымкентский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Лениногорский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Усть-Каменогорский</w:t>
      </w:r>
      <w:proofErr w:type="spellEnd"/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свинцовые и цинко</w:t>
      </w:r>
      <w:r w:rsidRPr="005C069A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вые, Павлодарский алюминиевый. Несмотря на крупные запасы цветных </w:t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>металлов, положение с сырьевой базой цветной металлургии в республике считается напряженной. Проблема в качестве разведанных запасов - отно</w:t>
      </w:r>
      <w:r w:rsidRPr="005C069A">
        <w:rPr>
          <w:rFonts w:ascii="Times New Roman" w:hAnsi="Times New Roman" w:cs="Times New Roman"/>
          <w:color w:val="000000"/>
          <w:spacing w:val="1"/>
          <w:sz w:val="24"/>
          <w:szCs w:val="24"/>
        </w:rPr>
        <w:t>сительно низкие содержания металлов. Особенно это касается ряда месторождений меди, свинца и цинка, отработка которых не может быть рента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бельной (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Даукеев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, 1994).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Есть проблема и по бокситам - выявление новых месторождений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бокс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тов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, отвечающих по качеству существующей на Павлодарском заводе техно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softHyphen/>
        <w:t>логии. По никелю и кобальту проблема состоит в сравнительно низком (око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ло 35%) уровне освоенности подготовленных месторождений, резервы кото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рых позволяют значительно увеличить добычу окисленных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кобальт-никелевых руд.  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Благородные металлы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bCs/>
          <w:color w:val="000000"/>
          <w:spacing w:val="-1"/>
          <w:sz w:val="24"/>
          <w:szCs w:val="24"/>
        </w:rPr>
        <w:t>В</w:t>
      </w:r>
      <w:r w:rsidRPr="005C069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эту группу помимо золота и серебра (благородные цветные металлы)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включены также платина и платиноиды (благородные черные металлы). Это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обусловлено тем, что золото часто ассоциирует с серебром и некоторыми 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платиноидами в так называемых комплексных месторождениях. При этом в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Казахстане только по золоту имеются собственно золоторудные месторожде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ния, по серебру и платиноидам таковых пока не отмечено (исключая новое се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ребряное месторождение Павловское, связанное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парагенетически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с железны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ми рудами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Торгая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).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Золото.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По подтвержденным запасам золота Казахстан входит в первую де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сятку стран мира, а по добыче - в третью десятку. Балансом учтены запасы по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196 месторождениям (126 коренных, 47 комплексных, 23 россыпных). </w:t>
      </w:r>
      <w:proofErr w:type="gram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Доля за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пасов золота в комплексных золотосодержащих месторождениях составляет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35,1%, в россыпных - 0,5%.</w:t>
      </w:r>
      <w:proofErr w:type="gramEnd"/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Учтенные запасы золота в собственно золоторудных месторождениях сос</w:t>
      </w:r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тавляют около 65%, причем более 40% заключено в пяти месторождениях - </w:t>
      </w:r>
      <w:proofErr w:type="spellStart"/>
      <w:proofErr w:type="gramStart"/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>Ва-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сильковское</w:t>
      </w:r>
      <w:proofErr w:type="spellEnd"/>
      <w:proofErr w:type="gram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Бакырчик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Жолымбет, Бестобе и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Акбакай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(Справочник, 1996).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Разрабатывается около 30% месторождений, стоящих на балансе. Золото 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добывается как из собственно золоторудных (61%), так и из комплексных мес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softHyphen/>
      </w:r>
      <w:r w:rsidRPr="005C069A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торождений (39%).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Главнейшими из разрабатываемых собственно золоторудных месторождений являются Жолымбет, Бестобе, Аксу,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Акбеит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в Северном и Центральном; Юбилейное в 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lastRenderedPageBreak/>
        <w:t xml:space="preserve">Западном;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Бакырчик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Суздальское и др. в Восточном;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Акбакай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в Южном Казахстане.</w:t>
      </w:r>
      <w:proofErr w:type="gram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Подготовлено к промышленному освоению крупнейшее </w:t>
      </w:r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Васильковское месторождение в 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Кокшетауском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районе (</w:t>
      </w:r>
      <w:proofErr w:type="spellStart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Даукеев</w:t>
      </w:r>
      <w:proofErr w:type="spellEnd"/>
      <w:r w:rsidRPr="005C069A">
        <w:rPr>
          <w:rFonts w:ascii="Times New Roman" w:hAnsi="Times New Roman" w:cs="Times New Roman"/>
          <w:color w:val="000000"/>
          <w:spacing w:val="-5"/>
          <w:sz w:val="24"/>
          <w:szCs w:val="24"/>
        </w:rPr>
        <w:t>, 1996).</w:t>
      </w:r>
    </w:p>
    <w:p w:rsidR="0060220A" w:rsidRPr="005C069A" w:rsidRDefault="0060220A" w:rsidP="005C069A">
      <w:pPr>
        <w:shd w:val="clear" w:color="auto" w:fill="FFFFFF"/>
        <w:spacing w:after="0" w:line="240" w:lineRule="auto"/>
        <w:ind w:right="-1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Одним из основных источников золота в Казахстане являются колчедан-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но-полиметаллические руды месторождений Рудного Алтая: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Риддер-Соколь-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ное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Тишинское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Малеевское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Греховское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. Золото содержится в рудах медно-</w:t>
      </w:r>
      <w:r w:rsidRPr="005C069A">
        <w:rPr>
          <w:rFonts w:ascii="Times New Roman" w:hAnsi="Times New Roman" w:cs="Times New Roman"/>
          <w:color w:val="000000"/>
          <w:sz w:val="24"/>
          <w:szCs w:val="24"/>
        </w:rPr>
        <w:t xml:space="preserve">порфировых месторождений Бозшаколь, Самарское, Актогай, Айдарлы; </w:t>
      </w:r>
      <w:proofErr w:type="gram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медно-колчеданных</w:t>
      </w:r>
      <w:proofErr w:type="gram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Приорское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Аралчинское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Лиманное; колчеданно-поли-металлических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Абыз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Майкаин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Мизек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Космурун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Акбастау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др.; скарново-медных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Саякской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группы. Десятки коренных и россыпных месторождений </w:t>
      </w:r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золота находятся в консервации (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Бакырчик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Жетыгора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Жаркулак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Секисов-</w:t>
      </w:r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Акжал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Баладжал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Олимпийское,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Кенгир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Миялы, </w:t>
      </w:r>
      <w:proofErr w:type="spellStart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>Кулуджунское</w:t>
      </w:r>
      <w:proofErr w:type="spellEnd"/>
      <w:r w:rsidRPr="005C069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и др.) </w:t>
      </w:r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или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недоразведаны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(Васильевское, Орловское, Прогресс, Сувенир, </w:t>
      </w:r>
      <w:proofErr w:type="spellStart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>Аптынсай</w:t>
      </w:r>
      <w:proofErr w:type="spellEnd"/>
      <w:r w:rsidRPr="005C06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Бактай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Далабай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Гагаринское,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Чокпарское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Кепкен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Восток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V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>Комаровское</w:t>
      </w:r>
      <w:proofErr w:type="spellEnd"/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  <w:lang w:val="en-US"/>
        </w:rPr>
        <w:t>I</w:t>
      </w:r>
      <w:r w:rsidRPr="005C069A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, </w:t>
      </w:r>
      <w:proofErr w:type="spellStart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>Канчингиз</w:t>
      </w:r>
      <w:proofErr w:type="spellEnd"/>
      <w:r w:rsidRPr="005C069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др.).</w:t>
      </w:r>
    </w:p>
    <w:p w:rsidR="00443D69" w:rsidRDefault="00443D69" w:rsidP="00443D69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5559038"/>
            <wp:effectExtent l="0" t="0" r="0" b="0"/>
            <wp:docPr id="4" name="Рисунок 4" descr="C:\Users\NZimanovskaya\Desktop\Erasmus+\Для презинтаций\МП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Zimanovskaya\Desktop\Erasmus+\Для презинтаций\МП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55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D69" w:rsidRDefault="00443D69" w:rsidP="00443D69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443D69" w:rsidRDefault="00443D69" w:rsidP="00443D69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  <w:sectPr w:rsidR="00443D69" w:rsidSect="009F628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43D69" w:rsidRPr="005C069A" w:rsidRDefault="00443D69" w:rsidP="00443D69">
      <w:pPr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612816" cy="6159261"/>
            <wp:effectExtent l="0" t="0" r="0" b="0"/>
            <wp:docPr id="5" name="Рисунок 5" descr="D:\Универ\Геолого-минеральные ресурсы\Карты\карта полезных ископаемы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Универ\Геолого-минеральные ресурсы\Карты\карта полезных ископаемых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3027" cy="6159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43D69" w:rsidRPr="005C069A" w:rsidSect="00443D6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0220A"/>
    <w:rsid w:val="00443D69"/>
    <w:rsid w:val="005C069A"/>
    <w:rsid w:val="0060220A"/>
    <w:rsid w:val="00773866"/>
    <w:rsid w:val="0097695C"/>
    <w:rsid w:val="009F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28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6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3115</Words>
  <Characters>17758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4</cp:revision>
  <dcterms:created xsi:type="dcterms:W3CDTF">2014-09-13T00:35:00Z</dcterms:created>
  <dcterms:modified xsi:type="dcterms:W3CDTF">2016-02-11T09:34:00Z</dcterms:modified>
</cp:coreProperties>
</file>